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525AC" w14:textId="02C28F65" w:rsidR="00565F90" w:rsidRPr="00565F90" w:rsidRDefault="004A20FD" w:rsidP="00565F90">
      <w:pPr>
        <w:tabs>
          <w:tab w:val="right" w:pos="9638"/>
        </w:tabs>
        <w:rPr>
          <w:rFonts w:ascii="Arial" w:eastAsiaTheme="minorEastAsia" w:hAnsi="Arial" w:cs="Arial"/>
          <w:b/>
          <w:bCs/>
          <w:sz w:val="24"/>
          <w:lang w:eastAsia="zh-CN"/>
        </w:rPr>
      </w:pPr>
      <w:r>
        <w:rPr>
          <w:rFonts w:ascii="Arial" w:hAnsi="Arial" w:cs="Arial"/>
          <w:b/>
          <w:bCs/>
          <w:sz w:val="24"/>
        </w:rPr>
        <w:t>SA WG2 Meeting #136</w:t>
      </w:r>
      <w:r w:rsidR="00B00FDB">
        <w:rPr>
          <w:rFonts w:ascii="Arial" w:hAnsi="Arial" w:cs="Arial"/>
          <w:b/>
          <w:bCs/>
          <w:sz w:val="24"/>
        </w:rPr>
        <w:t>AH</w:t>
      </w:r>
      <w:r w:rsidR="00565F90">
        <w:rPr>
          <w:rFonts w:ascii="Arial" w:hAnsi="Arial" w:cs="Arial"/>
          <w:b/>
          <w:bCs/>
          <w:sz w:val="24"/>
        </w:rPr>
        <w:tab/>
      </w:r>
      <w:r w:rsidR="00565F90" w:rsidRPr="009320C0">
        <w:rPr>
          <w:rFonts w:ascii="Arial" w:hAnsi="Arial" w:cs="Arial"/>
          <w:b/>
          <w:bCs/>
          <w:sz w:val="24"/>
        </w:rPr>
        <w:t>S2-</w:t>
      </w:r>
      <w:r w:rsidR="00211AA9">
        <w:rPr>
          <w:rFonts w:ascii="Arial" w:hAnsi="Arial" w:cs="Arial"/>
          <w:b/>
          <w:bCs/>
          <w:sz w:val="24"/>
        </w:rPr>
        <w:t>200</w:t>
      </w:r>
      <w:r w:rsidR="00FF33E4">
        <w:rPr>
          <w:rFonts w:ascii="Arial" w:hAnsi="Arial" w:cs="Arial"/>
          <w:b/>
          <w:bCs/>
          <w:sz w:val="24"/>
        </w:rPr>
        <w:t>1303</w:t>
      </w:r>
      <w:bookmarkStart w:id="0" w:name="_GoBack"/>
      <w:bookmarkEnd w:id="0"/>
    </w:p>
    <w:p w14:paraId="1072ED5C" w14:textId="12354EE7" w:rsidR="00565F90" w:rsidRPr="0052708D" w:rsidRDefault="00B00FDB"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January – 17 January 2020</w:t>
      </w:r>
      <w:r w:rsidRPr="00530D13">
        <w:rPr>
          <w:rFonts w:ascii="Arial" w:hAnsi="Arial" w:cs="Arial"/>
          <w:b/>
          <w:noProof/>
          <w:sz w:val="24"/>
        </w:rPr>
        <w:t xml:space="preserve">, </w:t>
      </w:r>
      <w:r>
        <w:rPr>
          <w:rFonts w:ascii="Arial" w:hAnsi="Arial" w:cs="Arial"/>
          <w:b/>
          <w:noProof/>
          <w:sz w:val="24"/>
        </w:rPr>
        <w:t>Incheon</w:t>
      </w:r>
      <w:r w:rsidRPr="00530D13">
        <w:rPr>
          <w:rFonts w:ascii="Arial" w:hAnsi="Arial" w:cs="Arial"/>
          <w:b/>
          <w:noProof/>
          <w:sz w:val="24"/>
        </w:rPr>
        <w:t xml:space="preserve">, </w:t>
      </w:r>
      <w:r>
        <w:rPr>
          <w:rFonts w:ascii="Arial" w:hAnsi="Arial" w:cs="Arial"/>
          <w:b/>
          <w:noProof/>
          <w:sz w:val="24"/>
        </w:rPr>
        <w:t>South Korea</w:t>
      </w:r>
      <w:r w:rsidR="004A20FD">
        <w:rPr>
          <w:rFonts w:ascii="Arial" w:hAnsi="Arial" w:cs="Arial"/>
          <w:b/>
          <w:noProof/>
          <w:sz w:val="24"/>
        </w:rPr>
        <w:tab/>
      </w:r>
      <w:r w:rsidR="00211AA9">
        <w:rPr>
          <w:rFonts w:ascii="Arial" w:hAnsi="Arial" w:cs="Arial"/>
          <w:b/>
          <w:noProof/>
          <w:sz w:val="24"/>
        </w:rPr>
        <w:t xml:space="preserve">was </w:t>
      </w:r>
      <w:r w:rsidR="003C67DD">
        <w:rPr>
          <w:rFonts w:ascii="Arial" w:hAnsi="Arial" w:cs="Arial"/>
          <w:b/>
          <w:noProof/>
          <w:sz w:val="24"/>
        </w:rPr>
        <w:t>S2-2001239, 0</w:t>
      </w:r>
      <w:r w:rsidR="00211AA9">
        <w:rPr>
          <w:rFonts w:ascii="Arial" w:hAnsi="Arial" w:cs="Arial"/>
          <w:b/>
          <w:noProof/>
          <w:sz w:val="24"/>
        </w:rPr>
        <w:t>801</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FFF014A"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6D2D36">
        <w:rPr>
          <w:rFonts w:ascii="Arial" w:hAnsi="Arial" w:cs="Arial"/>
          <w:b/>
        </w:rPr>
        <w:t xml:space="preserve">A </w:t>
      </w:r>
      <w:r w:rsidR="00C0504D">
        <w:rPr>
          <w:rFonts w:ascii="Arial" w:hAnsi="Arial" w:cs="Arial"/>
          <w:b/>
        </w:rPr>
        <w:t xml:space="preserve">new key issue for </w:t>
      </w:r>
      <w:r w:rsidR="002968CF">
        <w:rPr>
          <w:rFonts w:ascii="Arial" w:hAnsi="Arial" w:cs="Arial"/>
          <w:b/>
        </w:rPr>
        <w:t xml:space="preserve">application detection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47EFD31D"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AD711F">
        <w:rPr>
          <w:rFonts w:ascii="Arial" w:hAnsi="Arial" w:cs="Arial"/>
          <w:i/>
        </w:rPr>
        <w:t xml:space="preserve"> a new key issue: </w:t>
      </w:r>
      <w:r w:rsidR="00B00FDB">
        <w:rPr>
          <w:rFonts w:ascii="Arial" w:hAnsi="Arial" w:cs="Arial"/>
          <w:i/>
        </w:rPr>
        <w:t xml:space="preserve">application detection feature.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5A944BB9" w14:textId="2F631065" w:rsidR="003643E3" w:rsidRDefault="00EA1492" w:rsidP="00426F90">
      <w:pPr>
        <w:jc w:val="both"/>
        <w:rPr>
          <w:lang w:eastAsia="ko-KR"/>
        </w:rPr>
      </w:pPr>
      <w:r>
        <w:rPr>
          <w:lang w:eastAsia="ko-KR"/>
        </w:rPr>
        <w:t xml:space="preserve">This contribution proposes new issues for detecting new applications and capturing the QoS requirements. </w:t>
      </w:r>
      <w:r w:rsidR="007D7B88">
        <w:rPr>
          <w:lang w:eastAsia="ko-KR"/>
        </w:rPr>
        <w:t xml:space="preserve">In 3GPP 5GC, application or service detection is conducted using a concept of Service Data Flow (SDF), and a SDF is described using SDF template. </w:t>
      </w:r>
      <w:r w:rsidR="003643E3">
        <w:rPr>
          <w:lang w:eastAsia="ko-KR"/>
        </w:rPr>
        <w:t>According to</w:t>
      </w:r>
      <w:r w:rsidR="003643E3">
        <w:rPr>
          <w:rFonts w:hint="eastAsia"/>
          <w:lang w:eastAsia="ko-KR"/>
        </w:rPr>
        <w:t xml:space="preserve"> </w:t>
      </w:r>
      <w:r w:rsidR="003643E3">
        <w:rPr>
          <w:lang w:eastAsia="ko-KR"/>
        </w:rPr>
        <w:t>TS 23.503</w:t>
      </w:r>
      <w:r w:rsidR="007D7B88">
        <w:rPr>
          <w:lang w:eastAsia="ko-KR"/>
        </w:rPr>
        <w:t>, a SDF template</w:t>
      </w:r>
      <w:r w:rsidR="003643E3">
        <w:rPr>
          <w:lang w:eastAsia="ko-KR"/>
        </w:rPr>
        <w:t xml:space="preserve"> c</w:t>
      </w:r>
      <w:r>
        <w:rPr>
          <w:lang w:eastAsia="ko-KR"/>
        </w:rPr>
        <w:t>an contain</w:t>
      </w:r>
      <w:r w:rsidR="007D7B88">
        <w:rPr>
          <w:lang w:eastAsia="ko-KR"/>
        </w:rPr>
        <w:t xml:space="preserve"> </w:t>
      </w:r>
      <w:r w:rsidR="003643E3">
        <w:rPr>
          <w:lang w:eastAsia="ko-KR"/>
        </w:rPr>
        <w:t xml:space="preserve">1) a set of service data flow filters, </w:t>
      </w:r>
      <w:r w:rsidR="007D7B88">
        <w:rPr>
          <w:lang w:eastAsia="ko-KR"/>
        </w:rPr>
        <w:t xml:space="preserve">or </w:t>
      </w:r>
      <w:r w:rsidR="003643E3">
        <w:rPr>
          <w:lang w:eastAsia="ko-KR"/>
        </w:rPr>
        <w:t>2) an application ID inside a PCC rule</w:t>
      </w:r>
      <w:r w:rsidR="007D7B88">
        <w:rPr>
          <w:lang w:eastAsia="ko-KR"/>
        </w:rPr>
        <w:t xml:space="preserve"> to detect an application</w:t>
      </w:r>
      <w:r w:rsidR="003643E3">
        <w:rPr>
          <w:lang w:eastAsia="ko-KR"/>
        </w:rPr>
        <w:t xml:space="preserve">. Moreover, a service data filter can be extended by PFDs.   </w:t>
      </w:r>
    </w:p>
    <w:p w14:paraId="4B6EBF15" w14:textId="77777777" w:rsidR="003643E3" w:rsidRPr="003643E3" w:rsidRDefault="003643E3" w:rsidP="003643E3">
      <w:pPr>
        <w:rPr>
          <w:i/>
        </w:rPr>
      </w:pPr>
      <w:r w:rsidRPr="003643E3">
        <w:rPr>
          <w:i/>
        </w:rPr>
        <w:t>The application detection filters provided to the SMF may be extended with the PFDs provided by the NEF (PFDF). How the SMF uses the service data flow detection capabilities in the UPF is described in TS 23.501 [2] clause 5.8.2.</w:t>
      </w:r>
    </w:p>
    <w:p w14:paraId="25FB605C" w14:textId="7DB0CAC0" w:rsidR="00EA1492" w:rsidRDefault="003643E3" w:rsidP="00EA1492">
      <w:pPr>
        <w:jc w:val="both"/>
        <w:rPr>
          <w:lang w:eastAsia="ko-KR"/>
        </w:rPr>
      </w:pPr>
      <w:r>
        <w:rPr>
          <w:rFonts w:hint="eastAsia"/>
          <w:lang w:eastAsia="ko-KR"/>
        </w:rPr>
        <w:t xml:space="preserve">Using </w:t>
      </w:r>
      <w:r w:rsidR="007D7B88">
        <w:rPr>
          <w:lang w:eastAsia="ko-KR"/>
        </w:rPr>
        <w:t xml:space="preserve">service data flow filters or </w:t>
      </w:r>
      <w:r>
        <w:rPr>
          <w:rFonts w:hint="eastAsia"/>
          <w:lang w:eastAsia="ko-KR"/>
        </w:rPr>
        <w:t xml:space="preserve">PFDs, MNO or ASP can dynamically provide or update the </w:t>
      </w:r>
      <w:r w:rsidR="00EA1492">
        <w:rPr>
          <w:lang w:eastAsia="ko-KR"/>
        </w:rPr>
        <w:t xml:space="preserve">detection </w:t>
      </w:r>
      <w:r>
        <w:rPr>
          <w:rFonts w:hint="eastAsia"/>
          <w:lang w:eastAsia="ko-KR"/>
        </w:rPr>
        <w:t xml:space="preserve">rules for </w:t>
      </w:r>
      <w:r w:rsidR="00EA1492">
        <w:rPr>
          <w:lang w:eastAsia="ko-KR"/>
        </w:rPr>
        <w:t xml:space="preserve">newly released </w:t>
      </w:r>
      <w:r>
        <w:rPr>
          <w:lang w:eastAsia="ko-KR"/>
        </w:rPr>
        <w:t>application</w:t>
      </w:r>
      <w:r w:rsidR="00EA1492">
        <w:rPr>
          <w:lang w:eastAsia="ko-KR"/>
        </w:rPr>
        <w:t xml:space="preserve">s not supported by application detection rules inside a UPF. </w:t>
      </w:r>
      <w:r w:rsidR="007D7B88">
        <w:rPr>
          <w:lang w:eastAsia="ko-KR"/>
        </w:rPr>
        <w:t xml:space="preserve">After the detection of application or service, the 5GC could serve the detected service differently from other services in terms of QoS, traffic steering, </w:t>
      </w:r>
      <w:r w:rsidR="00EA1492">
        <w:rPr>
          <w:lang w:eastAsia="ko-KR"/>
        </w:rPr>
        <w:t xml:space="preserve">security and etc. However, </w:t>
      </w:r>
      <w:r w:rsidR="00EA1492">
        <w:rPr>
          <w:rFonts w:hint="eastAsia"/>
          <w:lang w:eastAsia="ko-KR"/>
        </w:rPr>
        <w:t xml:space="preserve">the number of </w:t>
      </w:r>
      <w:r w:rsidR="00EA1492">
        <w:rPr>
          <w:lang w:eastAsia="ko-KR"/>
        </w:rPr>
        <w:t>application</w:t>
      </w:r>
      <w:r w:rsidR="00095110">
        <w:rPr>
          <w:lang w:eastAsia="ko-KR"/>
        </w:rPr>
        <w:t>s</w:t>
      </w:r>
      <w:r w:rsidR="00EA1492">
        <w:rPr>
          <w:rFonts w:hint="eastAsia"/>
          <w:lang w:eastAsia="ko-KR"/>
        </w:rPr>
        <w:t xml:space="preserve"> </w:t>
      </w:r>
      <w:r w:rsidR="00EA1492">
        <w:rPr>
          <w:lang w:eastAsia="ko-KR"/>
        </w:rPr>
        <w:t>available in the market is growing highly. Thousands of new applications are released on the market per day,</w:t>
      </w:r>
      <w:r w:rsidR="00EA1492" w:rsidRPr="007D7B88">
        <w:rPr>
          <w:lang w:eastAsia="ko-KR"/>
        </w:rPr>
        <w:t xml:space="preserve"> </w:t>
      </w:r>
      <w:r w:rsidR="00EA1492">
        <w:rPr>
          <w:lang w:eastAsia="ko-KR"/>
        </w:rPr>
        <w:t xml:space="preserve">and the velocity of new application release is also increasing very rapidly. Detecting and managing all application using manually provisioned rules are hard to match with the velocity, and the deployment of those rules are very expensive. To overcome this limitation, this contribution proposes below issues. </w:t>
      </w:r>
    </w:p>
    <w:p w14:paraId="12F64F3E" w14:textId="2B2CE2BC" w:rsidR="003643E3" w:rsidRPr="00EA1492" w:rsidRDefault="007D7B88" w:rsidP="00426F90">
      <w:pPr>
        <w:jc w:val="both"/>
        <w:rPr>
          <w:b/>
          <w:lang w:eastAsia="ko-KR"/>
        </w:rPr>
      </w:pPr>
      <w:r w:rsidRPr="00EA1492">
        <w:rPr>
          <w:rFonts w:hint="eastAsia"/>
          <w:b/>
          <w:lang w:eastAsia="ko-KR"/>
        </w:rPr>
        <w:t xml:space="preserve">Proposal 1. </w:t>
      </w:r>
      <w:r w:rsidRPr="00EA1492">
        <w:rPr>
          <w:b/>
          <w:lang w:eastAsia="ko-KR"/>
        </w:rPr>
        <w:t xml:space="preserve">Study on how to </w:t>
      </w:r>
      <w:r w:rsidR="00EA1492" w:rsidRPr="00EA1492">
        <w:rPr>
          <w:b/>
          <w:lang w:eastAsia="ko-KR"/>
        </w:rPr>
        <w:t xml:space="preserve">detect newly released applications </w:t>
      </w:r>
      <w:r w:rsidR="00095110">
        <w:rPr>
          <w:b/>
          <w:lang w:eastAsia="ko-KR"/>
        </w:rPr>
        <w:t>assisted by the</w:t>
      </w:r>
      <w:r w:rsidR="00EA1492" w:rsidRPr="00EA1492">
        <w:rPr>
          <w:b/>
          <w:lang w:eastAsia="ko-KR"/>
        </w:rPr>
        <w:t xml:space="preserve"> NWDAF </w:t>
      </w:r>
    </w:p>
    <w:p w14:paraId="344491D7" w14:textId="700879D2" w:rsidR="00183D91" w:rsidRPr="00FF5690" w:rsidRDefault="00FF5690" w:rsidP="00183D91">
      <w:pPr>
        <w:jc w:val="both"/>
        <w:rPr>
          <w:b/>
          <w:lang w:eastAsia="ko-KR"/>
        </w:rPr>
      </w:pPr>
      <w:r w:rsidRPr="00FF5690">
        <w:rPr>
          <w:b/>
          <w:lang w:eastAsia="ko-KR"/>
        </w:rPr>
        <w:t xml:space="preserve"> </w:t>
      </w:r>
    </w:p>
    <w:p w14:paraId="7220C468" w14:textId="77777777" w:rsidR="00FB501F" w:rsidRPr="00B17966" w:rsidRDefault="00FB501F" w:rsidP="00FB501F">
      <w:pPr>
        <w:pStyle w:val="1"/>
      </w:pPr>
      <w:r>
        <w:t>2.</w:t>
      </w:r>
      <w:r>
        <w:tab/>
      </w:r>
      <w:r>
        <w:rPr>
          <w:rFonts w:hint="eastAsia"/>
        </w:rPr>
        <w:t>Proposal</w:t>
      </w:r>
    </w:p>
    <w:p w14:paraId="586E2182" w14:textId="14086972" w:rsidR="00C81064" w:rsidRDefault="002002EA" w:rsidP="00C81064">
      <w:pPr>
        <w:pStyle w:val="Description"/>
        <w:rPr>
          <w:rFonts w:eastAsia="SimSun"/>
          <w:lang w:eastAsia="zh-CN"/>
        </w:rPr>
      </w:pPr>
      <w:r w:rsidRPr="00EA1492">
        <w:rPr>
          <w:rFonts w:eastAsia="SimSun" w:hint="eastAsia"/>
          <w:lang w:eastAsia="zh-CN"/>
        </w:rPr>
        <w:t>It is propose</w:t>
      </w:r>
      <w:r w:rsidR="00420849" w:rsidRPr="00EA1492">
        <w:rPr>
          <w:rFonts w:eastAsia="SimSun"/>
          <w:lang w:eastAsia="zh-CN"/>
        </w:rPr>
        <w:t>d</w:t>
      </w:r>
      <w:r w:rsidR="003B37E2">
        <w:rPr>
          <w:rFonts w:eastAsia="SimSun" w:hint="eastAsia"/>
          <w:lang w:eastAsia="zh-CN"/>
        </w:rPr>
        <w:t xml:space="preserve"> a new </w:t>
      </w:r>
      <w:r w:rsidR="003B37E2">
        <w:rPr>
          <w:rFonts w:eastAsia="SimSun"/>
          <w:lang w:eastAsia="zh-CN"/>
        </w:rPr>
        <w:t>key Issue:</w:t>
      </w:r>
      <w:r w:rsidR="00EA1492" w:rsidRPr="00EA1492">
        <w:rPr>
          <w:rFonts w:eastAsia="SimSun"/>
          <w:lang w:eastAsia="zh-CN"/>
        </w:rPr>
        <w:t xml:space="preserve"> </w:t>
      </w:r>
      <w:r w:rsidR="003B37E2">
        <w:rPr>
          <w:rFonts w:eastAsia="SimSun"/>
          <w:lang w:eastAsia="zh-CN"/>
        </w:rPr>
        <w:t xml:space="preserve">NWDAF-assisted application detection </w:t>
      </w:r>
      <w:r w:rsidR="00EA1492">
        <w:rPr>
          <w:rFonts w:eastAsia="SimSun"/>
          <w:lang w:eastAsia="zh-CN"/>
        </w:rPr>
        <w:t xml:space="preserve">in </w:t>
      </w:r>
      <w:r w:rsidR="00D61312" w:rsidRPr="00EA1492">
        <w:rPr>
          <w:rFonts w:eastAsia="SimSun" w:hint="eastAsia"/>
          <w:lang w:eastAsia="zh-CN"/>
        </w:rPr>
        <w:t xml:space="preserve">the </w:t>
      </w:r>
      <w:r w:rsidR="00D82716" w:rsidRPr="00EA1492">
        <w:rPr>
          <w:rFonts w:eastAsia="SimSun"/>
          <w:lang w:eastAsia="zh-CN"/>
        </w:rPr>
        <w:t>TR</w:t>
      </w:r>
      <w:r w:rsidR="00D61312" w:rsidRPr="00EA1492">
        <w:rPr>
          <w:rFonts w:eastAsia="SimSun"/>
          <w:lang w:eastAsia="zh-CN"/>
        </w:rPr>
        <w:t xml:space="preserve"> 23.</w:t>
      </w:r>
      <w:r w:rsidR="00C81064">
        <w:rPr>
          <w:rFonts w:eastAsia="SimSun" w:hint="eastAsia"/>
          <w:lang w:eastAsia="zh-CN"/>
        </w:rPr>
        <w:t xml:space="preserve">700-91 </w:t>
      </w:r>
      <w:r w:rsidR="00C81064" w:rsidRPr="00C81064">
        <w:rPr>
          <w:rFonts w:eastAsia="SimSun" w:hint="eastAsia"/>
          <w:highlight w:val="yellow"/>
          <w:lang w:eastAsia="zh-CN"/>
        </w:rPr>
        <w:t xml:space="preserve">under </w:t>
      </w:r>
      <w:r w:rsidR="00C81064" w:rsidRPr="00C81064">
        <w:rPr>
          <w:rFonts w:eastAsiaTheme="minorEastAsia" w:hint="eastAsia"/>
          <w:highlight w:val="yellow"/>
          <w:lang w:eastAsia="zh-CN"/>
        </w:rPr>
        <w:t xml:space="preserve">WT#12 </w:t>
      </w:r>
      <w:r w:rsidR="00C81064" w:rsidRPr="00C81064">
        <w:rPr>
          <w:rFonts w:eastAsiaTheme="minorEastAsia"/>
          <w:highlight w:val="yellow"/>
          <w:lang w:eastAsia="zh-CN"/>
        </w:rPr>
        <w:t>NWDAF-Assisted UP Optimization.</w:t>
      </w:r>
    </w:p>
    <w:p w14:paraId="790C53F0" w14:textId="4E3D0703"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1DD7076F" w14:textId="486A21FF" w:rsidR="00CD5BA5" w:rsidRDefault="00C0504D" w:rsidP="00CD5BA5">
      <w:pPr>
        <w:pStyle w:val="3"/>
        <w:rPr>
          <w:lang w:eastAsia="ko-KR"/>
        </w:rPr>
      </w:pPr>
      <w:bookmarkStart w:id="1" w:name="_Toc463016657"/>
      <w:bookmarkStart w:id="2" w:name="_Toc484168145"/>
      <w:bookmarkStart w:id="3" w:name="OLE_LINK5"/>
      <w:bookmarkStart w:id="4" w:name="OLE_LINK6"/>
      <w:r>
        <w:rPr>
          <w:lang w:eastAsia="ko-KR"/>
        </w:rPr>
        <w:t xml:space="preserve">5.2.X </w:t>
      </w:r>
      <w:r w:rsidR="00CD5BA5">
        <w:rPr>
          <w:rFonts w:hint="eastAsia"/>
          <w:lang w:eastAsia="ko-KR"/>
        </w:rPr>
        <w:t>Key Issue #</w:t>
      </w:r>
      <w:r w:rsidR="003B37E2">
        <w:rPr>
          <w:lang w:eastAsia="ko-KR"/>
        </w:rPr>
        <w:t>X</w:t>
      </w:r>
      <w:r w:rsidR="00CD5BA5">
        <w:rPr>
          <w:rFonts w:hint="eastAsia"/>
          <w:lang w:eastAsia="ko-KR"/>
        </w:rPr>
        <w:t xml:space="preserve">: </w:t>
      </w:r>
      <w:r w:rsidR="003B37E2">
        <w:rPr>
          <w:lang w:eastAsia="ko-KR"/>
        </w:rPr>
        <w:t>NWDAF-assisted application detection</w:t>
      </w:r>
    </w:p>
    <w:p w14:paraId="5D44E359" w14:textId="63782D1D" w:rsidR="00CD5BA5" w:rsidRDefault="00CD5BA5" w:rsidP="00CD5BA5">
      <w:pPr>
        <w:pStyle w:val="4"/>
        <w:rPr>
          <w:lang w:eastAsia="ko-KR"/>
        </w:rPr>
      </w:pPr>
      <w:bookmarkStart w:id="5" w:name="_Toc519693987"/>
      <w:bookmarkStart w:id="6" w:name="_Toc25416971"/>
      <w:bookmarkStart w:id="7" w:name="_Toc25417326"/>
      <w:bookmarkStart w:id="8" w:name="_Toc25417793"/>
      <w:bookmarkStart w:id="9" w:name="_Toc25740460"/>
      <w:bookmarkStart w:id="10" w:name="_Toc26861885"/>
      <w:r>
        <w:rPr>
          <w:rFonts w:hint="eastAsia"/>
          <w:lang w:eastAsia="ko-KR"/>
        </w:rPr>
        <w:t>5</w:t>
      </w:r>
      <w:r>
        <w:rPr>
          <w:rFonts w:hint="eastAsia"/>
          <w:lang w:eastAsia="zh-CN"/>
        </w:rPr>
        <w:t>.</w:t>
      </w:r>
      <w:r w:rsidR="00C0504D">
        <w:rPr>
          <w:lang w:eastAsia="zh-CN"/>
        </w:rPr>
        <w:t>2.X</w:t>
      </w:r>
      <w:r w:rsidRPr="00EB2679">
        <w:rPr>
          <w:rFonts w:hint="eastAsia"/>
          <w:lang w:eastAsia="ko-KR"/>
        </w:rPr>
        <w:t>.1</w:t>
      </w:r>
      <w:r w:rsidRPr="00F94D0B">
        <w:rPr>
          <w:rFonts w:hint="eastAsia"/>
          <w:lang w:eastAsia="ko-KR"/>
        </w:rPr>
        <w:tab/>
      </w:r>
      <w:r>
        <w:rPr>
          <w:lang w:eastAsia="ko-KR"/>
        </w:rPr>
        <w:t>D</w:t>
      </w:r>
      <w:r w:rsidRPr="00EB2679">
        <w:rPr>
          <w:rFonts w:hint="eastAsia"/>
          <w:lang w:eastAsia="ko-KR"/>
        </w:rPr>
        <w:t>escription</w:t>
      </w:r>
      <w:bookmarkEnd w:id="5"/>
      <w:bookmarkEnd w:id="6"/>
      <w:bookmarkEnd w:id="7"/>
      <w:bookmarkEnd w:id="8"/>
      <w:bookmarkEnd w:id="9"/>
      <w:bookmarkEnd w:id="10"/>
    </w:p>
    <w:p w14:paraId="6422FE95" w14:textId="7E7B4AA3" w:rsidR="00095110" w:rsidRDefault="00095110" w:rsidP="00CD5BA5">
      <w:pPr>
        <w:rPr>
          <w:lang w:eastAsia="ko-KR"/>
        </w:rPr>
      </w:pPr>
      <w:r>
        <w:rPr>
          <w:rFonts w:hint="eastAsia"/>
          <w:lang w:eastAsia="ko-KR"/>
        </w:rPr>
        <w:t xml:space="preserve">This key issue proposes to </w:t>
      </w:r>
      <w:r>
        <w:rPr>
          <w:lang w:eastAsia="ko-KR"/>
        </w:rPr>
        <w:t>study</w:t>
      </w:r>
      <w:r>
        <w:rPr>
          <w:rFonts w:hint="eastAsia"/>
          <w:lang w:eastAsia="ko-KR"/>
        </w:rPr>
        <w:t xml:space="preserve"> </w:t>
      </w:r>
      <w:r>
        <w:rPr>
          <w:lang w:eastAsia="ko-KR"/>
        </w:rPr>
        <w:t xml:space="preserve">adding new input data from the application detection feature described in TS 23.503 [4] clause 6.2.2.2 to support the analytics defined in TS 23.288 and new analytics during Rel-17. </w:t>
      </w:r>
      <w:r w:rsidR="00A13F72">
        <w:rPr>
          <w:lang w:eastAsia="ko-KR"/>
        </w:rPr>
        <w:t xml:space="preserve">The detection of application can be requested and reported by means of 1) a set of SDF filters and 2) an application ID. </w:t>
      </w:r>
      <w:r w:rsidR="00AD26C0">
        <w:rPr>
          <w:lang w:eastAsia="ko-KR"/>
        </w:rPr>
        <w:t xml:space="preserve">The former method detects the target application using packet header matching, and the later method </w:t>
      </w:r>
      <w:r w:rsidR="00A13F72">
        <w:rPr>
          <w:lang w:eastAsia="ko-KR"/>
        </w:rPr>
        <w:t xml:space="preserve">is based on the packet inspection functionality available in the UPF described </w:t>
      </w:r>
      <w:r w:rsidR="00AD26C0">
        <w:rPr>
          <w:lang w:eastAsia="ko-KR"/>
        </w:rPr>
        <w:t>in TS 23.501 [2] clause 6.2.3. The result of application KPI measurement can improve the analytics provided by the NWDAF.</w:t>
      </w:r>
    </w:p>
    <w:p w14:paraId="04366D7B" w14:textId="4A67A3B9" w:rsidR="00095110" w:rsidRDefault="00AD26C0" w:rsidP="00CD5BA5">
      <w:pPr>
        <w:rPr>
          <w:lang w:eastAsia="zh-CN"/>
        </w:rPr>
      </w:pPr>
      <w:r>
        <w:rPr>
          <w:lang w:eastAsia="ko-KR"/>
        </w:rPr>
        <w:t>Meanwhile, t</w:t>
      </w:r>
      <w:r w:rsidR="00095110">
        <w:rPr>
          <w:rFonts w:hint="eastAsia"/>
          <w:lang w:eastAsia="ko-KR"/>
        </w:rPr>
        <w:t xml:space="preserve">he number of </w:t>
      </w:r>
      <w:r w:rsidR="00095110">
        <w:rPr>
          <w:lang w:eastAsia="ko-KR"/>
        </w:rPr>
        <w:t>applications</w:t>
      </w:r>
      <w:r w:rsidR="00095110">
        <w:rPr>
          <w:rFonts w:hint="eastAsia"/>
          <w:lang w:eastAsia="ko-KR"/>
        </w:rPr>
        <w:t xml:space="preserve"> </w:t>
      </w:r>
      <w:r w:rsidR="00095110">
        <w:rPr>
          <w:lang w:eastAsia="ko-KR"/>
        </w:rPr>
        <w:t>or services available in the market is growing highly</w:t>
      </w:r>
      <w:r w:rsidR="00A13F72">
        <w:rPr>
          <w:lang w:eastAsia="ko-KR"/>
        </w:rPr>
        <w:t>, and</w:t>
      </w:r>
      <w:r w:rsidR="00095110">
        <w:rPr>
          <w:lang w:eastAsia="ko-KR"/>
        </w:rPr>
        <w:t xml:space="preserve"> </w:t>
      </w:r>
      <w:r w:rsidR="00A13F72">
        <w:rPr>
          <w:lang w:eastAsia="ko-KR"/>
        </w:rPr>
        <w:t>t</w:t>
      </w:r>
      <w:r w:rsidR="00095110">
        <w:rPr>
          <w:lang w:eastAsia="ko-KR"/>
        </w:rPr>
        <w:t>housands of new applications are released on the market per day</w:t>
      </w:r>
      <w:r w:rsidR="00A13F72">
        <w:rPr>
          <w:lang w:eastAsia="ko-KR"/>
        </w:rPr>
        <w:t>. The</w:t>
      </w:r>
      <w:r w:rsidR="00095110">
        <w:rPr>
          <w:lang w:eastAsia="ko-KR"/>
        </w:rPr>
        <w:t xml:space="preserve"> velocity of new application release is also increasing very rapidly. Detecting and managing all application using manually provisioned rules are hard to match with the velocity, and the </w:t>
      </w:r>
      <w:r w:rsidR="00095110">
        <w:rPr>
          <w:lang w:eastAsia="ko-KR"/>
        </w:rPr>
        <w:lastRenderedPageBreak/>
        <w:t>deployment of those rules are very expensive.</w:t>
      </w:r>
      <w:r w:rsidR="00A13F72">
        <w:rPr>
          <w:lang w:eastAsia="ko-KR"/>
        </w:rPr>
        <w:t xml:space="preserve"> It is needed to study how to detect and manage new application traffic automatically</w:t>
      </w:r>
      <w:r w:rsidR="00095110">
        <w:rPr>
          <w:lang w:eastAsia="ko-KR"/>
        </w:rPr>
        <w:t>.</w:t>
      </w:r>
      <w:r w:rsidR="00C81064">
        <w:rPr>
          <w:lang w:eastAsia="ko-KR"/>
        </w:rPr>
        <w:t xml:space="preserve"> </w:t>
      </w:r>
      <w:r w:rsidR="00C81064" w:rsidRPr="00C81064">
        <w:rPr>
          <w:highlight w:val="yellow"/>
          <w:lang w:eastAsia="ko-KR"/>
        </w:rPr>
        <w:t>The issues to be studied are described as followings:</w:t>
      </w:r>
      <w:r w:rsidR="00C81064">
        <w:rPr>
          <w:lang w:eastAsia="ko-KR"/>
        </w:rPr>
        <w:t xml:space="preserve"> </w:t>
      </w:r>
    </w:p>
    <w:p w14:paraId="43AB2085" w14:textId="66C1F616" w:rsidR="00095110" w:rsidRDefault="00095110" w:rsidP="002D0AED">
      <w:pPr>
        <w:pStyle w:val="B1"/>
        <w:rPr>
          <w:lang w:eastAsia="ko-KR"/>
        </w:rPr>
      </w:pPr>
      <w:r w:rsidRPr="00095110">
        <w:rPr>
          <w:lang w:eastAsia="zh-CN"/>
        </w:rPr>
        <w:t>-</w:t>
      </w:r>
      <w:r w:rsidRPr="00095110">
        <w:rPr>
          <w:lang w:eastAsia="zh-CN"/>
        </w:rPr>
        <w:tab/>
      </w:r>
      <w:r w:rsidRPr="002D0AED">
        <w:rPr>
          <w:lang w:eastAsia="ko-KR"/>
        </w:rPr>
        <w:t>Study on how to detect newly released applications assisted by the NWDAF</w:t>
      </w:r>
    </w:p>
    <w:p w14:paraId="3A0AA600" w14:textId="21C1FF80" w:rsidR="003B37E2" w:rsidRDefault="003B37E2" w:rsidP="003B37E2">
      <w:pPr>
        <w:pStyle w:val="B1"/>
        <w:rPr>
          <w:lang w:eastAsia="ko-KR"/>
        </w:rPr>
      </w:pPr>
      <w:r>
        <w:rPr>
          <w:lang w:eastAsia="ko-KR"/>
        </w:rPr>
        <w:t>-</w:t>
      </w:r>
      <w:r>
        <w:rPr>
          <w:lang w:eastAsia="ko-KR"/>
        </w:rPr>
        <w:tab/>
        <w:t xml:space="preserve">What </w:t>
      </w:r>
      <w:r w:rsidR="00C81064" w:rsidRPr="00C81064">
        <w:rPr>
          <w:highlight w:val="yellow"/>
          <w:lang w:eastAsia="ko-KR"/>
        </w:rPr>
        <w:t>kind of</w:t>
      </w:r>
      <w:r w:rsidR="00C81064">
        <w:rPr>
          <w:lang w:eastAsia="ko-KR"/>
        </w:rPr>
        <w:t xml:space="preserve"> </w:t>
      </w:r>
      <w:r>
        <w:rPr>
          <w:lang w:eastAsia="ko-KR"/>
        </w:rPr>
        <w:t>data need to be collected for new application detection?</w:t>
      </w:r>
    </w:p>
    <w:p w14:paraId="0838CE5C" w14:textId="205A0FF2" w:rsidR="003B37E2" w:rsidRPr="002D0AED" w:rsidRDefault="00C81064" w:rsidP="003B37E2">
      <w:pPr>
        <w:pStyle w:val="B1"/>
        <w:rPr>
          <w:lang w:eastAsia="ko-KR"/>
        </w:rPr>
      </w:pPr>
      <w:r w:rsidRPr="00C81064">
        <w:rPr>
          <w:highlight w:val="yellow"/>
          <w:lang w:eastAsia="ko-KR"/>
        </w:rPr>
        <w:t>-</w:t>
      </w:r>
      <w:r w:rsidRPr="00C81064">
        <w:rPr>
          <w:highlight w:val="yellow"/>
          <w:lang w:eastAsia="ko-KR"/>
        </w:rPr>
        <w:tab/>
        <w:t>What kind of analytics should be exposed?</w:t>
      </w:r>
      <w:r w:rsidR="003B37E2">
        <w:rPr>
          <w:lang w:eastAsia="ko-KR"/>
        </w:rPr>
        <w:t xml:space="preserve"> </w:t>
      </w: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1"/>
      <w:bookmarkEnd w:id="2"/>
      <w:bookmarkEnd w:id="3"/>
      <w:bookmarkEnd w:id="4"/>
    </w:p>
    <w:sectPr w:rsidR="0038421C"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AD7B0" w14:textId="77777777" w:rsidR="00F13650" w:rsidRDefault="00F13650">
      <w:r>
        <w:separator/>
      </w:r>
    </w:p>
  </w:endnote>
  <w:endnote w:type="continuationSeparator" w:id="0">
    <w:p w14:paraId="0016D3E2" w14:textId="77777777" w:rsidR="00F13650" w:rsidRDefault="00F13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3AAAD" w14:textId="77777777" w:rsidR="00F13650" w:rsidRDefault="00F13650">
      <w:r>
        <w:separator/>
      </w:r>
    </w:p>
  </w:footnote>
  <w:footnote w:type="continuationSeparator" w:id="0">
    <w:p w14:paraId="465264CA" w14:textId="77777777" w:rsidR="00F13650" w:rsidRDefault="00F13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7F387FC2"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FF33E4">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2"/>
  </w:num>
  <w:num w:numId="7">
    <w:abstractNumId w:val="6"/>
  </w:num>
  <w:num w:numId="8">
    <w:abstractNumId w:val="5"/>
  </w:num>
  <w:num w:numId="9">
    <w:abstractNumId w:val="14"/>
  </w:num>
  <w:num w:numId="10">
    <w:abstractNumId w:val="11"/>
  </w:num>
  <w:num w:numId="11">
    <w:abstractNumId w:val="10"/>
  </w:num>
  <w:num w:numId="12">
    <w:abstractNumId w:val="9"/>
  </w:num>
  <w:num w:numId="13">
    <w:abstractNumId w:val="3"/>
  </w:num>
  <w:num w:numId="14">
    <w:abstractNumId w:val="8"/>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599C"/>
    <w:rsid w:val="00085C18"/>
    <w:rsid w:val="00090CBD"/>
    <w:rsid w:val="00090FD3"/>
    <w:rsid w:val="00094E75"/>
    <w:rsid w:val="00095110"/>
    <w:rsid w:val="00095D2F"/>
    <w:rsid w:val="000961A9"/>
    <w:rsid w:val="00096A88"/>
    <w:rsid w:val="00097AF6"/>
    <w:rsid w:val="000A389C"/>
    <w:rsid w:val="000A6524"/>
    <w:rsid w:val="000B015E"/>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3D91"/>
    <w:rsid w:val="00186482"/>
    <w:rsid w:val="001865A9"/>
    <w:rsid w:val="00187C8A"/>
    <w:rsid w:val="00191137"/>
    <w:rsid w:val="00192289"/>
    <w:rsid w:val="0019345A"/>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88C"/>
    <w:rsid w:val="001F168B"/>
    <w:rsid w:val="001F36FD"/>
    <w:rsid w:val="001F59DE"/>
    <w:rsid w:val="002002EA"/>
    <w:rsid w:val="00210B15"/>
    <w:rsid w:val="0021197A"/>
    <w:rsid w:val="00211AA9"/>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968CF"/>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0AED"/>
    <w:rsid w:val="002D12F7"/>
    <w:rsid w:val="002D2D96"/>
    <w:rsid w:val="002D6B07"/>
    <w:rsid w:val="002D7C31"/>
    <w:rsid w:val="002E306C"/>
    <w:rsid w:val="002F0ACE"/>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3E3"/>
    <w:rsid w:val="003645B6"/>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7E2"/>
    <w:rsid w:val="003B39E5"/>
    <w:rsid w:val="003B47DF"/>
    <w:rsid w:val="003C105E"/>
    <w:rsid w:val="003C1353"/>
    <w:rsid w:val="003C3971"/>
    <w:rsid w:val="003C4B75"/>
    <w:rsid w:val="003C53D2"/>
    <w:rsid w:val="003C67DD"/>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50F2A"/>
    <w:rsid w:val="0045601F"/>
    <w:rsid w:val="004607DE"/>
    <w:rsid w:val="0046221C"/>
    <w:rsid w:val="00464C08"/>
    <w:rsid w:val="00465A14"/>
    <w:rsid w:val="004662B6"/>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ACC"/>
    <w:rsid w:val="004C4B33"/>
    <w:rsid w:val="004C63F9"/>
    <w:rsid w:val="004C6EAE"/>
    <w:rsid w:val="004D0FFB"/>
    <w:rsid w:val="004D3578"/>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2"/>
    <w:rsid w:val="0053129E"/>
    <w:rsid w:val="005321DF"/>
    <w:rsid w:val="005323D3"/>
    <w:rsid w:val="00533C5B"/>
    <w:rsid w:val="00535112"/>
    <w:rsid w:val="005354E0"/>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E2CD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751"/>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187"/>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2F39"/>
    <w:rsid w:val="00753559"/>
    <w:rsid w:val="0075485D"/>
    <w:rsid w:val="00755FCC"/>
    <w:rsid w:val="00757067"/>
    <w:rsid w:val="00764379"/>
    <w:rsid w:val="00767B73"/>
    <w:rsid w:val="00767C50"/>
    <w:rsid w:val="00770324"/>
    <w:rsid w:val="00770FB4"/>
    <w:rsid w:val="00772B7A"/>
    <w:rsid w:val="00773C41"/>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0DC2"/>
    <w:rsid w:val="007C22D0"/>
    <w:rsid w:val="007C3D1F"/>
    <w:rsid w:val="007D194D"/>
    <w:rsid w:val="007D21A2"/>
    <w:rsid w:val="007D3437"/>
    <w:rsid w:val="007D3ABB"/>
    <w:rsid w:val="007D7B88"/>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662A"/>
    <w:rsid w:val="008E14AE"/>
    <w:rsid w:val="008E2006"/>
    <w:rsid w:val="008E51BE"/>
    <w:rsid w:val="008E5F56"/>
    <w:rsid w:val="008F2A90"/>
    <w:rsid w:val="008F4DCD"/>
    <w:rsid w:val="008F5110"/>
    <w:rsid w:val="008F574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472FD"/>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3F7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26C0"/>
    <w:rsid w:val="00AD3C51"/>
    <w:rsid w:val="00AD43EF"/>
    <w:rsid w:val="00AD4BB7"/>
    <w:rsid w:val="00AD5E83"/>
    <w:rsid w:val="00AD5F21"/>
    <w:rsid w:val="00AD6B93"/>
    <w:rsid w:val="00AD6D38"/>
    <w:rsid w:val="00AD711F"/>
    <w:rsid w:val="00AD719D"/>
    <w:rsid w:val="00AE1A1D"/>
    <w:rsid w:val="00AE206E"/>
    <w:rsid w:val="00AE4D2D"/>
    <w:rsid w:val="00AE5C01"/>
    <w:rsid w:val="00AE6B4B"/>
    <w:rsid w:val="00AF064E"/>
    <w:rsid w:val="00AF5890"/>
    <w:rsid w:val="00AF646F"/>
    <w:rsid w:val="00AF6C45"/>
    <w:rsid w:val="00B00F86"/>
    <w:rsid w:val="00B00FDB"/>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0504D"/>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84B"/>
    <w:rsid w:val="00C80FF5"/>
    <w:rsid w:val="00C81064"/>
    <w:rsid w:val="00C8295C"/>
    <w:rsid w:val="00C83D42"/>
    <w:rsid w:val="00C84481"/>
    <w:rsid w:val="00C859BE"/>
    <w:rsid w:val="00C85B6D"/>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C762B"/>
    <w:rsid w:val="00CD24C6"/>
    <w:rsid w:val="00CD4265"/>
    <w:rsid w:val="00CD4A59"/>
    <w:rsid w:val="00CD5BA5"/>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EC2"/>
    <w:rsid w:val="00E353A6"/>
    <w:rsid w:val="00E37A94"/>
    <w:rsid w:val="00E44406"/>
    <w:rsid w:val="00E456D9"/>
    <w:rsid w:val="00E50D85"/>
    <w:rsid w:val="00E51264"/>
    <w:rsid w:val="00E57210"/>
    <w:rsid w:val="00E576F5"/>
    <w:rsid w:val="00E60BD7"/>
    <w:rsid w:val="00E60FE9"/>
    <w:rsid w:val="00E673E9"/>
    <w:rsid w:val="00E70039"/>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1492"/>
    <w:rsid w:val="00EA3DC7"/>
    <w:rsid w:val="00EA72C5"/>
    <w:rsid w:val="00EB02C8"/>
    <w:rsid w:val="00EB6F25"/>
    <w:rsid w:val="00EB6F94"/>
    <w:rsid w:val="00EC4A25"/>
    <w:rsid w:val="00EC58EF"/>
    <w:rsid w:val="00EC6019"/>
    <w:rsid w:val="00EC6B3C"/>
    <w:rsid w:val="00ED1586"/>
    <w:rsid w:val="00ED1A01"/>
    <w:rsid w:val="00ED29B6"/>
    <w:rsid w:val="00ED7C58"/>
    <w:rsid w:val="00EE09AF"/>
    <w:rsid w:val="00EE651E"/>
    <w:rsid w:val="00EF03B6"/>
    <w:rsid w:val="00EF4087"/>
    <w:rsid w:val="00EF4BA9"/>
    <w:rsid w:val="00EF51C7"/>
    <w:rsid w:val="00EF653D"/>
    <w:rsid w:val="00EF6582"/>
    <w:rsid w:val="00F00678"/>
    <w:rsid w:val="00F01A8E"/>
    <w:rsid w:val="00F025A2"/>
    <w:rsid w:val="00F02C0D"/>
    <w:rsid w:val="00F04712"/>
    <w:rsid w:val="00F125E8"/>
    <w:rsid w:val="00F13650"/>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6021A"/>
    <w:rsid w:val="00F6035B"/>
    <w:rsid w:val="00F60828"/>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4FA9"/>
    <w:rsid w:val="00FE6751"/>
    <w:rsid w:val="00FE68E5"/>
    <w:rsid w:val="00FE7DC9"/>
    <w:rsid w:val="00FF100F"/>
    <w:rsid w:val="00FF1479"/>
    <w:rsid w:val="00FF295C"/>
    <w:rsid w:val="00FF2C65"/>
    <w:rsid w:val="00FF33E4"/>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81292-4DD3-4015-8709-93C3C9A0C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2466</TotalTime>
  <Pages>2</Pages>
  <Words>544</Words>
  <Characters>3102</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3639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samsung12#</cp:lastModifiedBy>
  <cp:revision>154</cp:revision>
  <dcterms:created xsi:type="dcterms:W3CDTF">2018-06-25T10:52:00Z</dcterms:created>
  <dcterms:modified xsi:type="dcterms:W3CDTF">2020-01-16T13:03:00Z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